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-127000</wp:posOffset>
                </wp:positionV>
                <wp:extent cx="9906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78pt;height:27pt;mso-position-horizontal-relative:text;position:absolute;margin-left:416.05pt;margin-top:-10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下仁田町地域おこし協力隊（味の継承）応募用紙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下仁田町長　様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下仁田町地域おこし協力隊募集要項を承諾の上、次のとおり応募します。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87.6pt;height:121.35pt;mso-position-horizontal-relative:text;position:absolute;margin-left:303.25pt;margin-top:-0.3pt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 w:asciiTheme="minorEastAsia" w:hAnsiTheme="minorEastAsia"/>
                <w:sz w:val="21"/>
              </w:rPr>
              <w:t>『後継者のいない町内飲食店の味の継承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1"/>
              </w:rPr>
              <w:t>』</w:t>
            </w:r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応募の動機は何ですか？（なぜ下仁田町地域おこし協力隊を選んだのか）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下仁田町を訪れたことはありますか？もしくは、町内の訪れてみたい場所はどこですか？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その他、「下仁田町地域おこし協力隊」に関して質問があればご記入ください。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□下仁田町ホームページ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2</Words>
  <Characters>407</Characters>
  <Application>JUST Note</Application>
  <Lines>99</Lines>
  <Paragraphs>39</Paragraphs>
  <CharactersWithSpaces>533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佐藤 実</cp:lastModifiedBy>
  <cp:lastPrinted>2024-08-29T23:40:05Z</cp:lastPrinted>
  <dcterms:created xsi:type="dcterms:W3CDTF">2020-11-02T09:33:00Z</dcterms:created>
  <dcterms:modified xsi:type="dcterms:W3CDTF">2025-01-31T05:32:22Z</dcterms:modified>
  <cp:revision>21</cp:revision>
</cp:coreProperties>
</file>